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56" w:rsidRPr="00EA0F4F" w:rsidRDefault="00485946" w:rsidP="00EA0F4F">
      <w:pPr>
        <w:pStyle w:val="Balk7"/>
        <w:rPr>
          <w:rFonts w:asciiTheme="minorHAnsi" w:hAnsiTheme="minorHAnsi"/>
          <w:sz w:val="22"/>
        </w:rPr>
      </w:pPr>
      <w:bookmarkStart w:id="0" w:name="_GoBack"/>
      <w:bookmarkEnd w:id="0"/>
      <w:r w:rsidRPr="00EA0F4F">
        <w:rPr>
          <w:rFonts w:asciiTheme="minorHAnsi" w:hAnsiTheme="minorHAnsi"/>
          <w:sz w:val="22"/>
        </w:rPr>
        <w:t>1. İŞYERİ AÇMA VE ÇALIŞMA RUHSATI (GAYRİSIHHİ MÜESSESE) İÇİN GEREKLİ BELGELER</w:t>
      </w:r>
    </w:p>
    <w:p w:rsidR="00EA0F4F" w:rsidRDefault="00485946" w:rsidP="00EA0F4F">
      <w:pPr>
        <w:spacing w:before="120" w:after="0" w:line="240" w:lineRule="auto"/>
        <w:ind w:left="899"/>
        <w:jc w:val="both"/>
        <w:rPr>
          <w:rFonts w:cs="Arial"/>
        </w:rPr>
      </w:pP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899" w:hanging="539"/>
        <w:jc w:val="both"/>
        <w:rPr>
          <w:rFonts w:cs="Arial"/>
        </w:rPr>
      </w:pPr>
      <w:r w:rsidRPr="00F82356">
        <w:rPr>
          <w:rFonts w:cs="Arial"/>
        </w:rPr>
        <w:t xml:space="preserve">Başvuru Dilekçesi 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>Başvuru /Beyan Formu (DOSAB Bölge Müdürlüğünden temin edilecektir.)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Kapasite Raporu ve Motor Gücü Beyanı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>Tapu Sureti veya Kira Sözleşmesi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 xml:space="preserve">İş Akım Şeması ve Proses Açıklama Raporu </w:t>
      </w:r>
    </w:p>
    <w:p w:rsidR="00EA0F4F" w:rsidRPr="00F82356" w:rsidRDefault="00485946" w:rsidP="00EA0F4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 xml:space="preserve">Yangın ve patlamalar için gerekli önlemlerin alındığına dair İtfaiye Raporu, </w:t>
      </w:r>
    </w:p>
    <w:p w:rsidR="00EA0F4F" w:rsidRPr="00F82356" w:rsidRDefault="00485946" w:rsidP="00EA0F4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ÇED olumlu belgesi / ÇED gerekli değildir kararı / ÇED görüşü (kapsam dışı olduğuna dair)</w:t>
      </w:r>
    </w:p>
    <w:p w:rsidR="00EA0F4F" w:rsidRDefault="00485946" w:rsidP="00EA0F4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Çevre İzni veya Çevre İzin ve Lisans Belgesi /</w:t>
      </w:r>
      <w:r>
        <w:rPr>
          <w:rFonts w:cs="Arial"/>
        </w:rPr>
        <w:t>Çevre İzin Görüşü (kapsam dışı olduğuna dair)</w:t>
      </w:r>
    </w:p>
    <w:p w:rsidR="00EA0F4F" w:rsidRPr="00EA0F4F" w:rsidRDefault="00485946" w:rsidP="00EA0F4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proofErr w:type="spellStart"/>
      <w:r w:rsidRPr="00EA0F4F">
        <w:rPr>
          <w:rFonts w:cs="Arial"/>
        </w:rPr>
        <w:t>Atıksu</w:t>
      </w:r>
      <w:proofErr w:type="spellEnd"/>
      <w:r w:rsidRPr="00EA0F4F">
        <w:rPr>
          <w:rFonts w:cs="Arial"/>
        </w:rPr>
        <w:t xml:space="preserve"> Bağlantı İzin Belgesi (DOSAB Bölge Müdürlüğünden temin edilecektir)</w:t>
      </w:r>
    </w:p>
    <w:p w:rsidR="00EA0F4F" w:rsidRPr="00F82356" w:rsidRDefault="00485946" w:rsidP="00EA0F4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 xml:space="preserve">Sağlık koruma bandının işaretlendiği Vaziyet Planı örneği (DOSAB Bölge Müdürlüğünden temin edilecektir.) 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 xml:space="preserve">Sorumlu müdürün adı, soyadı, </w:t>
      </w:r>
      <w:r w:rsidRPr="00F82356">
        <w:rPr>
          <w:rFonts w:cs="Arial"/>
        </w:rPr>
        <w:t xml:space="preserve">Türkiye Cumhuriyeti kimlik numarası ve sorumlu müdür sözleşme tarihinin beyanı veya Sorumlu Müdür Sözleşmesi, (1.Sınıf Gayrisıhhi Müesseseler için zorunludur.) 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Sınai, tıbbi ve radyoaktif atık taşıma, depolama, işleme ve bertaraf bilgileri, işletmenin bert</w:t>
      </w:r>
      <w:r>
        <w:rPr>
          <w:rFonts w:cs="Arial"/>
        </w:rPr>
        <w:t>araf tesisi ile yapmış olduğu sözleşme örneği, ulusal atık taşıma formu, geçici depolama izin belgesi (varsa)</w:t>
      </w:r>
    </w:p>
    <w:p w:rsid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>İşyeri Hekimi ve İş Güvenliği Uzmanı Sözleşmesi veya OSGB (Ortak Sağlık ve Güvenlik Birimi) Sözleşmesi</w:t>
      </w:r>
    </w:p>
    <w:p w:rsidR="00EA0F4F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Sanayi Sicil Kayıt Belgesi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>Güncel İmza Sirk</w:t>
      </w:r>
      <w:r w:rsidRPr="00F82356">
        <w:rPr>
          <w:rFonts w:cs="Arial"/>
        </w:rPr>
        <w:t>üleri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>Yapı Kullanma İzin Belgesi</w:t>
      </w:r>
    </w:p>
    <w:p w:rsidR="00F82356" w:rsidRP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</w:rPr>
      </w:pPr>
      <w:r w:rsidRPr="00F82356">
        <w:rPr>
          <w:rFonts w:cs="Arial"/>
        </w:rPr>
        <w:t>Yapı kullanma izin belgesi yok ise; yapının 12 Ekim 2004 tarihinden önce yapıldığını belirtmek için aynı adrese düzenlenmiş elektrik veya su faturası / hizmet dökümü</w:t>
      </w:r>
    </w:p>
    <w:p w:rsidR="00F82356" w:rsidRDefault="00485946" w:rsidP="00F82356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  <w:color w:val="3366FF"/>
        </w:rPr>
      </w:pPr>
      <w:r w:rsidRPr="00F82356">
        <w:rPr>
          <w:rFonts w:cs="Arial"/>
        </w:rPr>
        <w:t xml:space="preserve">OSB İnceleme – Denetleme Komisyonu tarafından </w:t>
      </w:r>
      <w:r w:rsidRPr="00F82356">
        <w:rPr>
          <w:rFonts w:cs="Arial"/>
        </w:rPr>
        <w:t>hazırlanacak Açılma İzni Raporu (DOSAB tarafından hazırlanacaktır.)</w:t>
      </w: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Default="00485946" w:rsidP="00F82356">
      <w:pPr>
        <w:spacing w:before="120" w:after="0" w:line="240" w:lineRule="auto"/>
        <w:jc w:val="both"/>
        <w:rPr>
          <w:rFonts w:cs="Arial"/>
          <w:b/>
        </w:rPr>
      </w:pPr>
    </w:p>
    <w:p w:rsidR="00F82356" w:rsidRPr="00F82356" w:rsidRDefault="00485946" w:rsidP="00F82356">
      <w:pPr>
        <w:spacing w:before="120" w:after="0" w:line="240" w:lineRule="auto"/>
        <w:ind w:firstLine="360"/>
        <w:jc w:val="both"/>
        <w:rPr>
          <w:rFonts w:cs="Arial"/>
          <w:color w:val="3366FF"/>
        </w:rPr>
      </w:pPr>
      <w:r w:rsidRPr="00F82356">
        <w:rPr>
          <w:rFonts w:cs="Arial"/>
          <w:b/>
        </w:rPr>
        <w:t>2. İŞYERİ AÇMA VE ÇALIŞMA RUHSATI (SIHHİ MÜESSESE) İÇİN GEREKLİ BELGELER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>Dilekçe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 xml:space="preserve">Başvuru Beyannamesi.  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>Tapu Sureti Veya Kira Sözleşmesi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>Yapı Kullanma İzin Belgesi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>Esnaf Sicil Oda</w:t>
      </w:r>
      <w:r w:rsidRPr="00F82356">
        <w:rPr>
          <w:rFonts w:cs="Arial"/>
        </w:rPr>
        <w:t xml:space="preserve"> Kaydı Veya Ticaret Odasına Kayıt Belgesi Ve Ana Sözleşmesinden Bir Suret.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>Vergi Levhası Sureti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>Ticari Sicil Gazetesi Sureti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>Güncel İmza Sirküleri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>İtfaiye Raporu (Büyükşehir Belediyesi İtfaiye Daire Başkanlığından Alınacaktır.)</w:t>
      </w:r>
    </w:p>
    <w:p w:rsidR="00F82356" w:rsidRPr="00F82356" w:rsidRDefault="00485946" w:rsidP="00F82356">
      <w:pPr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F82356">
        <w:rPr>
          <w:rFonts w:cs="Arial"/>
        </w:rPr>
        <w:t xml:space="preserve">Açılacak İşyerinin Meslek </w:t>
      </w:r>
      <w:r w:rsidRPr="00F82356">
        <w:rPr>
          <w:rFonts w:cs="Arial"/>
        </w:rPr>
        <w:t>Niteliğine Göre Ustalık Belgesi.</w:t>
      </w:r>
    </w:p>
    <w:p w:rsidR="00F82356" w:rsidRPr="00F82356" w:rsidRDefault="00485946" w:rsidP="00F82356">
      <w:pPr>
        <w:spacing w:before="120" w:after="0" w:line="240" w:lineRule="auto"/>
        <w:ind w:left="720"/>
        <w:jc w:val="both"/>
        <w:rPr>
          <w:color w:val="3366FF"/>
        </w:rPr>
      </w:pPr>
    </w:p>
    <w:p w:rsidR="00D85E23" w:rsidRPr="00F82356" w:rsidRDefault="00485946" w:rsidP="00F82356">
      <w:pPr>
        <w:spacing w:before="120" w:after="0" w:line="240" w:lineRule="auto"/>
        <w:rPr>
          <w:color w:val="3366FF"/>
        </w:rPr>
      </w:pPr>
    </w:p>
    <w:sectPr w:rsidR="00D85E23" w:rsidRPr="00F82356" w:rsidSect="00683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46" w:rsidRDefault="00485946">
      <w:pPr>
        <w:spacing w:after="0" w:line="240" w:lineRule="auto"/>
      </w:pPr>
      <w:r>
        <w:separator/>
      </w:r>
    </w:p>
  </w:endnote>
  <w:endnote w:type="continuationSeparator" w:id="0">
    <w:p w:rsidR="00485946" w:rsidRDefault="0048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C" w:rsidRDefault="004859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C" w:rsidRDefault="004859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C" w:rsidRDefault="004859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46" w:rsidRDefault="00485946">
      <w:pPr>
        <w:spacing w:after="0" w:line="240" w:lineRule="auto"/>
      </w:pPr>
      <w:r>
        <w:separator/>
      </w:r>
    </w:p>
  </w:footnote>
  <w:footnote w:type="continuationSeparator" w:id="0">
    <w:p w:rsidR="00485946" w:rsidRDefault="0048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C" w:rsidRDefault="004859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  <w:tblLook w:val="04A0" w:firstRow="1" w:lastRow="0" w:firstColumn="1" w:lastColumn="0" w:noHBand="0" w:noVBand="1"/>
    </w:tblPr>
    <w:tblGrid>
      <w:gridCol w:w="2518"/>
      <w:gridCol w:w="4430"/>
      <w:gridCol w:w="2250"/>
      <w:gridCol w:w="270"/>
    </w:tblGrid>
    <w:tr w:rsidR="00D04501" w:rsidTr="009E296B">
      <w:trPr>
        <w:trHeight w:val="887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3EE5" w:rsidRDefault="00485946" w:rsidP="00683EE5">
          <w:pPr>
            <w:pStyle w:val="stbilgi"/>
            <w:tabs>
              <w:tab w:val="clear" w:pos="4536"/>
              <w:tab w:val="clear" w:pos="9072"/>
              <w:tab w:val="right" w:pos="2302"/>
            </w:tabs>
          </w:pPr>
          <w:r>
            <w:rPr>
              <w:noProof/>
            </w:rPr>
            <w:drawing>
              <wp:inline distT="0" distB="0" distL="0" distR="0">
                <wp:extent cx="1419225" cy="45466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547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683EE5" w:rsidRPr="002D2CBE" w:rsidRDefault="00485946" w:rsidP="007E6F3B">
          <w:pPr>
            <w:pStyle w:val="GvdeMetni2"/>
            <w:tabs>
              <w:tab w:val="left" w:pos="360"/>
              <w:tab w:val="left" w:pos="405"/>
              <w:tab w:val="left" w:pos="450"/>
              <w:tab w:val="center" w:pos="1947"/>
            </w:tabs>
            <w:spacing w:after="0" w:line="240" w:lineRule="auto"/>
            <w:jc w:val="center"/>
            <w:rPr>
              <w:rFonts w:ascii="Calibri" w:hAnsi="Calibri"/>
              <w:b/>
              <w:szCs w:val="28"/>
            </w:rPr>
          </w:pPr>
          <w:r>
            <w:rPr>
              <w:rFonts w:ascii="Calibri" w:hAnsi="Calibri"/>
              <w:b/>
              <w:szCs w:val="28"/>
            </w:rPr>
            <w:t xml:space="preserve">İŞYERİ AÇMA VE ÇALIŞMA RUHSATI GEREKLİ EVRAK LİSTESİ </w:t>
          </w: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83EE5" w:rsidRPr="002D2CBE" w:rsidRDefault="00485946" w:rsidP="007A7906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Belge No:       DO-İR-S-06/F01</w:t>
          </w:r>
        </w:p>
        <w:p w:rsidR="00683EE5" w:rsidRPr="002D2CBE" w:rsidRDefault="00485946" w:rsidP="007A7906">
          <w:pPr>
            <w:spacing w:after="0" w:line="240" w:lineRule="auto"/>
            <w:ind w:left="709" w:hanging="709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Y. Tarihi:         01.04.2013</w:t>
          </w:r>
        </w:p>
        <w:p w:rsidR="00683EE5" w:rsidRPr="002D2CBE" w:rsidRDefault="00485946" w:rsidP="007A7906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proofErr w:type="spellStart"/>
          <w:r>
            <w:rPr>
              <w:rFonts w:ascii="Calibri" w:hAnsi="Calibri"/>
              <w:sz w:val="16"/>
              <w:szCs w:val="16"/>
            </w:rPr>
            <w:t>Rev</w:t>
          </w:r>
          <w:proofErr w:type="spellEnd"/>
          <w:r>
            <w:rPr>
              <w:rFonts w:ascii="Calibri" w:hAnsi="Calibri"/>
              <w:sz w:val="16"/>
              <w:szCs w:val="16"/>
            </w:rPr>
            <w:t>. No:         02</w:t>
          </w:r>
        </w:p>
        <w:p w:rsidR="00683EE5" w:rsidRDefault="00485946" w:rsidP="007A7906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proofErr w:type="spellStart"/>
          <w:r>
            <w:rPr>
              <w:rFonts w:ascii="Calibri" w:hAnsi="Calibri"/>
              <w:sz w:val="16"/>
              <w:szCs w:val="16"/>
            </w:rPr>
            <w:t>Rev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. Tarihi: </w:t>
          </w:r>
          <w:r>
            <w:rPr>
              <w:rFonts w:ascii="Calibri" w:hAnsi="Calibri"/>
              <w:sz w:val="16"/>
              <w:szCs w:val="16"/>
            </w:rPr>
            <w:t xml:space="preserve">  17.08.2017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E7514" w:rsidRPr="007A7906" w:rsidRDefault="00485946" w:rsidP="007A7906">
              <w:pPr>
                <w:spacing w:after="0" w:line="240" w:lineRule="auto"/>
              </w:pPr>
              <w:r w:rsidRPr="007A7906">
                <w:rPr>
                  <w:sz w:val="16"/>
                  <w:szCs w:val="16"/>
                </w:rPr>
                <w:t xml:space="preserve">Sayfa </w:t>
              </w:r>
              <w:r w:rsidRPr="007A7906">
                <w:rPr>
                  <w:sz w:val="16"/>
                  <w:szCs w:val="16"/>
                </w:rPr>
                <w:fldChar w:fldCharType="begin"/>
              </w:r>
              <w:r w:rsidRPr="007A7906">
                <w:rPr>
                  <w:sz w:val="16"/>
                  <w:szCs w:val="16"/>
                </w:rPr>
                <w:instrText xml:space="preserve"> PAGE </w:instrText>
              </w:r>
              <w:r w:rsidRPr="007A7906">
                <w:rPr>
                  <w:sz w:val="16"/>
                  <w:szCs w:val="16"/>
                </w:rPr>
                <w:fldChar w:fldCharType="separate"/>
              </w:r>
              <w:r w:rsidR="00100617">
                <w:rPr>
                  <w:noProof/>
                  <w:sz w:val="16"/>
                  <w:szCs w:val="16"/>
                </w:rPr>
                <w:t>2</w:t>
              </w:r>
              <w:r w:rsidRPr="007A7906">
                <w:rPr>
                  <w:sz w:val="16"/>
                  <w:szCs w:val="16"/>
                </w:rPr>
                <w:fldChar w:fldCharType="end"/>
              </w:r>
              <w:r w:rsidRPr="007A7906">
                <w:rPr>
                  <w:sz w:val="16"/>
                  <w:szCs w:val="16"/>
                </w:rPr>
                <w:t xml:space="preserve"> / </w:t>
              </w:r>
              <w:r w:rsidRPr="007A7906">
                <w:rPr>
                  <w:sz w:val="16"/>
                  <w:szCs w:val="16"/>
                </w:rPr>
                <w:fldChar w:fldCharType="begin"/>
              </w:r>
              <w:r w:rsidRPr="007A7906">
                <w:rPr>
                  <w:sz w:val="16"/>
                  <w:szCs w:val="16"/>
                </w:rPr>
                <w:instrText xml:space="preserve"> NUMPAGES  </w:instrText>
              </w:r>
              <w:r w:rsidRPr="007A7906">
                <w:rPr>
                  <w:sz w:val="16"/>
                  <w:szCs w:val="16"/>
                </w:rPr>
                <w:fldChar w:fldCharType="separate"/>
              </w:r>
              <w:r w:rsidR="00100617">
                <w:rPr>
                  <w:noProof/>
                  <w:sz w:val="16"/>
                  <w:szCs w:val="16"/>
                </w:rPr>
                <w:t>2</w:t>
              </w:r>
              <w:r w:rsidRPr="007A7906">
                <w:rPr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83EE5" w:rsidRPr="002D2CBE" w:rsidRDefault="00485946" w:rsidP="00683EE5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</w:p>
      </w:tc>
    </w:tr>
  </w:tbl>
  <w:p w:rsidR="00683EE5" w:rsidRDefault="00485946" w:rsidP="00683E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C" w:rsidRDefault="004859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74E"/>
    <w:multiLevelType w:val="hybridMultilevel"/>
    <w:tmpl w:val="6CD46B3E"/>
    <w:lvl w:ilvl="0" w:tplc="1F209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BBCF9C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9C98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70E96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14AC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2ECAA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040D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F12A2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361F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E72ABF"/>
    <w:multiLevelType w:val="hybridMultilevel"/>
    <w:tmpl w:val="6ACEF244"/>
    <w:lvl w:ilvl="0" w:tplc="A900C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408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26B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4B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0C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C0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6C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45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85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6232A"/>
    <w:multiLevelType w:val="hybridMultilevel"/>
    <w:tmpl w:val="59940D0A"/>
    <w:lvl w:ilvl="0" w:tplc="5C88658E">
      <w:start w:val="1"/>
      <w:numFmt w:val="decimal"/>
      <w:lvlText w:val="%1."/>
      <w:lvlJc w:val="left"/>
      <w:pPr>
        <w:ind w:left="1080" w:hanging="360"/>
      </w:pPr>
    </w:lvl>
    <w:lvl w:ilvl="1" w:tplc="612666FE" w:tentative="1">
      <w:start w:val="1"/>
      <w:numFmt w:val="lowerLetter"/>
      <w:lvlText w:val="%2."/>
      <w:lvlJc w:val="left"/>
      <w:pPr>
        <w:ind w:left="1800" w:hanging="360"/>
      </w:pPr>
    </w:lvl>
    <w:lvl w:ilvl="2" w:tplc="87F64F06" w:tentative="1">
      <w:start w:val="1"/>
      <w:numFmt w:val="lowerRoman"/>
      <w:lvlText w:val="%3."/>
      <w:lvlJc w:val="right"/>
      <w:pPr>
        <w:ind w:left="2520" w:hanging="180"/>
      </w:pPr>
    </w:lvl>
    <w:lvl w:ilvl="3" w:tplc="30FA41B0" w:tentative="1">
      <w:start w:val="1"/>
      <w:numFmt w:val="decimal"/>
      <w:lvlText w:val="%4."/>
      <w:lvlJc w:val="left"/>
      <w:pPr>
        <w:ind w:left="3240" w:hanging="360"/>
      </w:pPr>
    </w:lvl>
    <w:lvl w:ilvl="4" w:tplc="56A8F98C" w:tentative="1">
      <w:start w:val="1"/>
      <w:numFmt w:val="lowerLetter"/>
      <w:lvlText w:val="%5."/>
      <w:lvlJc w:val="left"/>
      <w:pPr>
        <w:ind w:left="3960" w:hanging="360"/>
      </w:pPr>
    </w:lvl>
    <w:lvl w:ilvl="5" w:tplc="30E8B8E0" w:tentative="1">
      <w:start w:val="1"/>
      <w:numFmt w:val="lowerRoman"/>
      <w:lvlText w:val="%6."/>
      <w:lvlJc w:val="right"/>
      <w:pPr>
        <w:ind w:left="4680" w:hanging="180"/>
      </w:pPr>
    </w:lvl>
    <w:lvl w:ilvl="6" w:tplc="DA989F2A" w:tentative="1">
      <w:start w:val="1"/>
      <w:numFmt w:val="decimal"/>
      <w:lvlText w:val="%7."/>
      <w:lvlJc w:val="left"/>
      <w:pPr>
        <w:ind w:left="5400" w:hanging="360"/>
      </w:pPr>
    </w:lvl>
    <w:lvl w:ilvl="7" w:tplc="AD18ED7A" w:tentative="1">
      <w:start w:val="1"/>
      <w:numFmt w:val="lowerLetter"/>
      <w:lvlText w:val="%8."/>
      <w:lvlJc w:val="left"/>
      <w:pPr>
        <w:ind w:left="6120" w:hanging="360"/>
      </w:pPr>
    </w:lvl>
    <w:lvl w:ilvl="8" w:tplc="258CCD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E39AC"/>
    <w:multiLevelType w:val="hybridMultilevel"/>
    <w:tmpl w:val="19E6048C"/>
    <w:lvl w:ilvl="0" w:tplc="56AA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20792" w:tentative="1">
      <w:start w:val="1"/>
      <w:numFmt w:val="lowerLetter"/>
      <w:lvlText w:val="%2."/>
      <w:lvlJc w:val="left"/>
      <w:pPr>
        <w:ind w:left="1440" w:hanging="360"/>
      </w:pPr>
    </w:lvl>
    <w:lvl w:ilvl="2" w:tplc="BADC2F24" w:tentative="1">
      <w:start w:val="1"/>
      <w:numFmt w:val="lowerRoman"/>
      <w:lvlText w:val="%3."/>
      <w:lvlJc w:val="right"/>
      <w:pPr>
        <w:ind w:left="2160" w:hanging="180"/>
      </w:pPr>
    </w:lvl>
    <w:lvl w:ilvl="3" w:tplc="CFDA8934" w:tentative="1">
      <w:start w:val="1"/>
      <w:numFmt w:val="decimal"/>
      <w:lvlText w:val="%4."/>
      <w:lvlJc w:val="left"/>
      <w:pPr>
        <w:ind w:left="2880" w:hanging="360"/>
      </w:pPr>
    </w:lvl>
    <w:lvl w:ilvl="4" w:tplc="17F09996" w:tentative="1">
      <w:start w:val="1"/>
      <w:numFmt w:val="lowerLetter"/>
      <w:lvlText w:val="%5."/>
      <w:lvlJc w:val="left"/>
      <w:pPr>
        <w:ind w:left="3600" w:hanging="360"/>
      </w:pPr>
    </w:lvl>
    <w:lvl w:ilvl="5" w:tplc="9C922712" w:tentative="1">
      <w:start w:val="1"/>
      <w:numFmt w:val="lowerRoman"/>
      <w:lvlText w:val="%6."/>
      <w:lvlJc w:val="right"/>
      <w:pPr>
        <w:ind w:left="4320" w:hanging="180"/>
      </w:pPr>
    </w:lvl>
    <w:lvl w:ilvl="6" w:tplc="38C652B0" w:tentative="1">
      <w:start w:val="1"/>
      <w:numFmt w:val="decimal"/>
      <w:lvlText w:val="%7."/>
      <w:lvlJc w:val="left"/>
      <w:pPr>
        <w:ind w:left="5040" w:hanging="360"/>
      </w:pPr>
    </w:lvl>
    <w:lvl w:ilvl="7" w:tplc="9BACC0F6" w:tentative="1">
      <w:start w:val="1"/>
      <w:numFmt w:val="lowerLetter"/>
      <w:lvlText w:val="%8."/>
      <w:lvlJc w:val="left"/>
      <w:pPr>
        <w:ind w:left="5760" w:hanging="360"/>
      </w:pPr>
    </w:lvl>
    <w:lvl w:ilvl="8" w:tplc="4C4EBF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01"/>
    <w:rsid w:val="00100617"/>
    <w:rsid w:val="00485946"/>
    <w:rsid w:val="00D0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qFormat/>
    <w:rsid w:val="00683E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8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83EE5"/>
  </w:style>
  <w:style w:type="paragraph" w:styleId="Altbilgi">
    <w:name w:val="footer"/>
    <w:basedOn w:val="Normal"/>
    <w:link w:val="AltbilgiChar"/>
    <w:uiPriority w:val="99"/>
    <w:semiHidden/>
    <w:unhideWhenUsed/>
    <w:rsid w:val="0068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3EE5"/>
  </w:style>
  <w:style w:type="paragraph" w:styleId="GvdeMetni2">
    <w:name w:val="Body Text 2"/>
    <w:basedOn w:val="Normal"/>
    <w:link w:val="GvdeMetni2Char"/>
    <w:rsid w:val="00683E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683EE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EE5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rsid w:val="00683EE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ListeParagraf">
    <w:name w:val="List Paragraph"/>
    <w:basedOn w:val="Normal"/>
    <w:uiPriority w:val="34"/>
    <w:qFormat/>
    <w:rsid w:val="0012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qFormat/>
    <w:rsid w:val="00683E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8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83EE5"/>
  </w:style>
  <w:style w:type="paragraph" w:styleId="Altbilgi">
    <w:name w:val="footer"/>
    <w:basedOn w:val="Normal"/>
    <w:link w:val="AltbilgiChar"/>
    <w:uiPriority w:val="99"/>
    <w:semiHidden/>
    <w:unhideWhenUsed/>
    <w:rsid w:val="0068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3EE5"/>
  </w:style>
  <w:style w:type="paragraph" w:styleId="GvdeMetni2">
    <w:name w:val="Body Text 2"/>
    <w:basedOn w:val="Normal"/>
    <w:link w:val="GvdeMetni2Char"/>
    <w:rsid w:val="00683E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683EE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EE5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rsid w:val="00683EE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ListeParagraf">
    <w:name w:val="List Paragraph"/>
    <w:basedOn w:val="Normal"/>
    <w:uiPriority w:val="34"/>
    <w:qFormat/>
    <w:rsid w:val="0012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cevre</cp:lastModifiedBy>
  <cp:revision>2</cp:revision>
  <cp:lastPrinted>2013-07-24T13:22:00Z</cp:lastPrinted>
  <dcterms:created xsi:type="dcterms:W3CDTF">2017-09-11T10:46:00Z</dcterms:created>
  <dcterms:modified xsi:type="dcterms:W3CDTF">2017-09-11T10:46:00Z</dcterms:modified>
</cp:coreProperties>
</file>